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AA5A59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AA5A59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AA5A59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AA5A59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AA5A59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AA5A59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AA5A59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AA5A59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AA5A59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AA5A59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A5A5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AA5A59" w:rsidRDefault="00162F08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AA5A59" w:rsidRDefault="00A30109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AA5A59" w:rsidRDefault="00162F08" w:rsidP="00740CF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AA5A59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AA5A59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AA5A59" w:rsidRDefault="00A3010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AA5A59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A5A59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5D305785" w:rsidR="00162F08" w:rsidRPr="00AA5A59" w:rsidRDefault="00C27FEC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6E518B">
        <w:rPr>
          <w:rFonts w:ascii="Verdana" w:hAnsi="Verdana"/>
          <w:bCs/>
          <w:sz w:val="20"/>
          <w:szCs w:val="20"/>
          <w:lang w:val="bg-BG"/>
        </w:rPr>
        <w:t>02</w:t>
      </w:r>
      <w:r w:rsidR="002725EA" w:rsidRPr="006E518B">
        <w:rPr>
          <w:rFonts w:ascii="Verdana" w:hAnsi="Verdana"/>
          <w:bCs/>
          <w:sz w:val="20"/>
          <w:szCs w:val="20"/>
          <w:lang w:val="bg-BG"/>
        </w:rPr>
        <w:t>.</w:t>
      </w:r>
      <w:r w:rsidR="00FD36EC" w:rsidRPr="006E518B">
        <w:rPr>
          <w:rFonts w:ascii="Verdana" w:hAnsi="Verdana"/>
          <w:bCs/>
          <w:sz w:val="20"/>
          <w:szCs w:val="20"/>
        </w:rPr>
        <w:t>05</w:t>
      </w:r>
      <w:r w:rsidR="00162F08" w:rsidRPr="006E518B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AA5A59" w:rsidRDefault="006465D0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64F1485D" w14:textId="75EF19BB" w:rsidR="00307DD0" w:rsidRPr="00AA5A59" w:rsidRDefault="000C25D0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 xml:space="preserve">От 2 май </w:t>
      </w:r>
      <w:r w:rsidR="00F54A65" w:rsidRPr="00AA5A59">
        <w:rPr>
          <w:rFonts w:ascii="Verdana" w:hAnsi="Verdana" w:cs="Tahoma"/>
          <w:b/>
          <w:color w:val="000000"/>
        </w:rPr>
        <w:t>А1 приема предварителни поръчк</w:t>
      </w:r>
      <w:r w:rsidR="002725EA" w:rsidRPr="00AA5A59">
        <w:rPr>
          <w:rFonts w:ascii="Verdana" w:hAnsi="Verdana" w:cs="Tahoma"/>
          <w:b/>
          <w:color w:val="000000"/>
        </w:rPr>
        <w:t>и</w:t>
      </w:r>
      <w:r w:rsidR="00F54A65" w:rsidRPr="00AA5A59">
        <w:rPr>
          <w:rFonts w:ascii="Verdana" w:hAnsi="Verdana" w:cs="Tahoma"/>
          <w:b/>
          <w:color w:val="000000"/>
        </w:rPr>
        <w:t xml:space="preserve"> </w:t>
      </w:r>
      <w:r w:rsidR="00FD36EC">
        <w:rPr>
          <w:rFonts w:ascii="Verdana" w:hAnsi="Verdana" w:cs="Tahoma"/>
          <w:b/>
          <w:color w:val="000000"/>
        </w:rPr>
        <w:t>з</w:t>
      </w:r>
      <w:r w:rsidR="002725EA" w:rsidRPr="00AA5A59">
        <w:rPr>
          <w:rFonts w:ascii="Verdana" w:hAnsi="Verdana" w:cs="Tahoma"/>
          <w:b/>
          <w:color w:val="000000"/>
        </w:rPr>
        <w:t>а</w:t>
      </w:r>
      <w:r w:rsidR="003F63F7" w:rsidRPr="00AA5A59">
        <w:rPr>
          <w:rFonts w:ascii="Verdana" w:hAnsi="Verdana" w:cs="Tahoma"/>
          <w:b/>
          <w:color w:val="000000"/>
        </w:rPr>
        <w:t xml:space="preserve"> флагманите</w:t>
      </w:r>
      <w:r w:rsidR="00F54A65" w:rsidRPr="00AA5A59">
        <w:rPr>
          <w:rFonts w:ascii="Verdana" w:hAnsi="Verdana" w:cs="Tahoma"/>
          <w:b/>
          <w:color w:val="000000"/>
        </w:rPr>
        <w:t xml:space="preserve"> Huawei Pura </w:t>
      </w:r>
      <w:r w:rsidR="00740CF3" w:rsidRPr="00AA5A59">
        <w:rPr>
          <w:rFonts w:ascii="Verdana" w:hAnsi="Verdana" w:cs="Tahoma"/>
          <w:b/>
          <w:color w:val="000000"/>
        </w:rPr>
        <w:t>70</w:t>
      </w:r>
    </w:p>
    <w:p w14:paraId="040F1610" w14:textId="4AE3BC35" w:rsidR="00A1731F" w:rsidRPr="00AA5A59" w:rsidRDefault="00A1731F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</w:p>
    <w:p w14:paraId="682D3959" w14:textId="62B813FD" w:rsidR="00E05A92" w:rsidRPr="00AA5A59" w:rsidRDefault="00B96FB0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AA5A59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6C7A3526">
                <wp:simplePos x="0" y="0"/>
                <wp:positionH relativeFrom="margin">
                  <wp:align>left</wp:align>
                </wp:positionH>
                <wp:positionV relativeFrom="paragraph">
                  <wp:posOffset>56457</wp:posOffset>
                </wp:positionV>
                <wp:extent cx="6587067" cy="1021080"/>
                <wp:effectExtent l="0" t="0" r="234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067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E41672" id="Rectangle 2" o:spid="_x0000_s1026" style="position:absolute;margin-left:0;margin-top:4.45pt;width:518.65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2D2AEE3B" w14:textId="3DA0803C" w:rsidR="00805A15" w:rsidRPr="00AA5A59" w:rsidRDefault="00196561" w:rsidP="00740CF3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Бъди сред първите</w:t>
      </w:r>
      <w:r w:rsidR="00FD36E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притежатели на някой от новите флагмани</w:t>
      </w:r>
      <w:r w:rsidR="00805A15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bookmarkStart w:id="1" w:name="_Hlk165123068"/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Huawei Pura 70</w:t>
      </w:r>
      <w:bookmarkEnd w:id="1"/>
      <w:r w:rsidR="00F54A65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, </w:t>
      </w:r>
      <w:r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Huawei </w:t>
      </w:r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Pura </w:t>
      </w:r>
      <w:r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70 </w:t>
      </w:r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Pro</w:t>
      </w:r>
      <w:r w:rsidR="00F54A65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или</w:t>
      </w:r>
      <w:r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Huawei</w:t>
      </w:r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Pura</w:t>
      </w:r>
      <w:r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70</w:t>
      </w:r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Ultra</w:t>
      </w:r>
    </w:p>
    <w:p w14:paraId="0364F1D1" w14:textId="6AA90D88" w:rsidR="000A4B11" w:rsidRPr="00AA5A59" w:rsidRDefault="00FD36EC" w:rsidP="00740CF3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Първите 150</w:t>
      </w:r>
      <w:r w:rsidR="00E8708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,</w:t>
      </w:r>
      <w:r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поръч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али смартфон от серията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Huawei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Pura 70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А1, ще го получат </w:t>
      </w:r>
      <w:r w:rsidR="00196561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</w:t>
      </w:r>
      <w:r w:rsidR="00F54A65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комплект с </w:t>
      </w:r>
      <w:r w:rsidR="00F54A65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FreeBuds Pro 3 Silver Frost</w:t>
      </w:r>
    </w:p>
    <w:p w14:paraId="03545B4D" w14:textId="1E6A03B2" w:rsidR="00F54A65" w:rsidRPr="00AA5A59" w:rsidRDefault="00E87081" w:rsidP="00740CF3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Вземи</w:t>
      </w:r>
      <w:r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740CF3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в брой </w:t>
      </w:r>
      <w:r w:rsidR="00740CF3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или на </w:t>
      </w:r>
      <w:r w:rsidR="00740CF3" w:rsidRPr="00AA5A5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изплащане </w:t>
      </w:r>
      <w:r w:rsidR="00740CF3" w:rsidRPr="00AA5A5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план от А1 </w:t>
      </w:r>
    </w:p>
    <w:bookmarkEnd w:id="0"/>
    <w:p w14:paraId="16D74BBB" w14:textId="77777777" w:rsidR="00805A15" w:rsidRPr="00AA5A59" w:rsidRDefault="00805A15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72D8669A" w14:textId="77777777" w:rsidR="00740CF3" w:rsidRPr="00AA5A59" w:rsidRDefault="00740CF3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15148ED4" w14:textId="60BD1F93" w:rsidR="003F63F7" w:rsidRPr="00AA5A59" w:rsidRDefault="00E05A92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>Нови</w:t>
      </w:r>
      <w:r w:rsidR="009E2CB9" w:rsidRPr="00AA5A59">
        <w:rPr>
          <w:rFonts w:ascii="Verdana" w:hAnsi="Verdana" w:cs="Arial"/>
          <w:color w:val="0C100E"/>
          <w:sz w:val="20"/>
          <w:szCs w:val="20"/>
          <w:lang w:val="bg-BG"/>
        </w:rPr>
        <w:t>те</w:t>
      </w: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FF453A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флагмани 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на Huawei – </w:t>
      </w:r>
      <w:hyperlink r:id="rId8" w:history="1">
        <w:r w:rsidR="008A52E0" w:rsidRPr="008A52E0">
          <w:rPr>
            <w:rStyle w:val="Hyperlink"/>
            <w:rFonts w:ascii="Verdana" w:hAnsi="Verdana" w:cs="Arial"/>
            <w:sz w:val="20"/>
            <w:szCs w:val="20"/>
            <w:lang w:val="bg-BG"/>
          </w:rPr>
          <w:t>Huawei Pura 70</w:t>
        </w:r>
      </w:hyperlink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, </w:t>
      </w:r>
      <w:hyperlink r:id="rId9" w:history="1">
        <w:r w:rsidR="003F63F7" w:rsidRPr="006E518B">
          <w:rPr>
            <w:rStyle w:val="Hyperlink"/>
            <w:rFonts w:ascii="Verdana" w:hAnsi="Verdana" w:cs="Arial"/>
            <w:sz w:val="20"/>
            <w:szCs w:val="20"/>
            <w:lang w:val="bg-BG"/>
          </w:rPr>
          <w:t>Huawei Pura 70 Pro</w:t>
        </w:r>
      </w:hyperlink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и </w:t>
      </w:r>
      <w:hyperlink r:id="rId10" w:history="1">
        <w:r w:rsidR="003F63F7" w:rsidRPr="006E518B">
          <w:rPr>
            <w:rStyle w:val="Hyperlink"/>
            <w:rFonts w:ascii="Verdana" w:hAnsi="Verdana" w:cs="Arial"/>
            <w:sz w:val="20"/>
            <w:szCs w:val="20"/>
            <w:lang w:val="bg-BG"/>
          </w:rPr>
          <w:t>Huawei Pura 70 Ultra</w:t>
        </w:r>
      </w:hyperlink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,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вече </w:t>
      </w:r>
      <w:r w:rsidR="00785024">
        <w:rPr>
          <w:rFonts w:ascii="Verdana" w:hAnsi="Verdana" w:cs="Arial"/>
          <w:color w:val="0C100E"/>
          <w:sz w:val="20"/>
          <w:szCs w:val="20"/>
          <w:lang w:val="bg-BG"/>
        </w:rPr>
        <w:t xml:space="preserve">могат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>да бъдат предварително поръчани в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онлайн магазин</w:t>
      </w:r>
      <w:r w:rsidR="00740CF3" w:rsidRPr="00AA5A59">
        <w:rPr>
          <w:rFonts w:ascii="Verdana" w:hAnsi="Verdana" w:cs="Arial"/>
          <w:color w:val="0C100E"/>
          <w:sz w:val="20"/>
          <w:szCs w:val="20"/>
          <w:lang w:val="bg-BG"/>
        </w:rPr>
        <w:t>а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на A1.bg. </w:t>
      </w:r>
      <w:r w:rsidR="00FD36EC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Трите 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модела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от серията </w:t>
      </w:r>
      <w:r w:rsidR="00FD36EC">
        <w:rPr>
          <w:rFonts w:ascii="Verdana" w:hAnsi="Verdana" w:cs="Arial"/>
          <w:color w:val="0C100E"/>
          <w:sz w:val="20"/>
          <w:szCs w:val="20"/>
        </w:rPr>
        <w:t xml:space="preserve">Huawei Pura 70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се предлагат 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в брой или на изплащане с план Unlimited на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>атрактивни</w:t>
      </w:r>
      <w:r w:rsidR="00FD36EC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цени. </w:t>
      </w:r>
      <w:r w:rsidR="003F58C2" w:rsidRPr="00AA5A59">
        <w:rPr>
          <w:rFonts w:ascii="Verdana" w:hAnsi="Verdana" w:cs="Arial"/>
          <w:color w:val="0C100E"/>
          <w:sz w:val="20"/>
          <w:szCs w:val="20"/>
          <w:lang w:val="bg-BG"/>
        </w:rPr>
        <w:t>П</w:t>
      </w:r>
      <w:r w:rsidR="003F63F7" w:rsidRPr="00AA5A59">
        <w:rPr>
          <w:rFonts w:ascii="Verdana" w:hAnsi="Verdana" w:cs="Arial"/>
          <w:color w:val="0C100E"/>
          <w:sz w:val="20"/>
          <w:szCs w:val="20"/>
          <w:lang w:val="bg-BG"/>
        </w:rPr>
        <w:t>ървите 150</w:t>
      </w:r>
      <w:r w:rsidR="003F58C2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потребители, направили предварителна поръчка за едно от устройствата, ще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го </w:t>
      </w:r>
      <w:r w:rsidR="003F58C2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получат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в комплект с </w:t>
      </w:r>
      <w:r w:rsidR="003F58C2" w:rsidRPr="00AA5A59">
        <w:rPr>
          <w:rFonts w:ascii="Verdana" w:hAnsi="Verdana" w:cs="Arial"/>
          <w:color w:val="0C100E"/>
          <w:sz w:val="20"/>
          <w:szCs w:val="20"/>
          <w:lang w:val="bg-BG"/>
        </w:rPr>
        <w:t>безжични слушалки FreeBuds Pro 3 в цвят Silver Frost.</w:t>
      </w:r>
    </w:p>
    <w:p w14:paraId="7984176C" w14:textId="29C90ACD" w:rsidR="00CA4FC3" w:rsidRPr="00C93034" w:rsidRDefault="003F58C2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</w:rPr>
      </w:pP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Промоционалната кампания </w:t>
      </w:r>
      <w:r w:rsidR="00725980">
        <w:rPr>
          <w:rFonts w:ascii="Verdana" w:hAnsi="Verdana" w:cs="Arial"/>
          <w:color w:val="0C100E"/>
          <w:sz w:val="20"/>
          <w:szCs w:val="20"/>
          <w:lang w:val="bg-BG"/>
        </w:rPr>
        <w:t>ще продължи от 2 до 21 май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725980">
        <w:rPr>
          <w:rFonts w:ascii="Verdana" w:hAnsi="Verdana" w:cs="Arial"/>
          <w:color w:val="0C100E"/>
          <w:sz w:val="20"/>
          <w:szCs w:val="20"/>
        </w:rPr>
        <w:t xml:space="preserve">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>а</w:t>
      </w:r>
      <w:r w:rsidR="00106138">
        <w:rPr>
          <w:rFonts w:ascii="Verdana" w:hAnsi="Verdana" w:cs="Arial"/>
          <w:color w:val="0C100E"/>
          <w:sz w:val="20"/>
          <w:szCs w:val="20"/>
        </w:rPr>
        <w:t xml:space="preserve">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>д</w:t>
      </w: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оставките </w:t>
      </w:r>
      <w:r w:rsidR="00FD36EC">
        <w:rPr>
          <w:rFonts w:ascii="Verdana" w:hAnsi="Verdana" w:cs="Arial"/>
          <w:color w:val="0C100E"/>
          <w:sz w:val="20"/>
          <w:szCs w:val="20"/>
          <w:lang w:val="bg-BG"/>
        </w:rPr>
        <w:t xml:space="preserve">за първите поръчали </w:t>
      </w:r>
      <w:r w:rsidR="00FD36EC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моделите Pura 70 и Pura 70 Pro </w:t>
      </w: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ще стартират </w:t>
      </w:r>
      <w:r w:rsidRPr="00792A1B">
        <w:rPr>
          <w:rFonts w:ascii="Verdana" w:hAnsi="Verdana" w:cs="Arial"/>
          <w:color w:val="0C100E"/>
          <w:sz w:val="20"/>
          <w:szCs w:val="20"/>
          <w:lang w:val="bg-BG"/>
        </w:rPr>
        <w:t>на 15 май</w:t>
      </w: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, </w:t>
      </w:r>
      <w:r w:rsidR="00740CF3"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а </w:t>
      </w:r>
      <w:r w:rsidR="00CA4FC3" w:rsidRPr="00AA5A59">
        <w:rPr>
          <w:rFonts w:ascii="Verdana" w:hAnsi="Verdana" w:cs="Arial"/>
          <w:color w:val="0C100E"/>
          <w:sz w:val="20"/>
          <w:szCs w:val="20"/>
          <w:lang w:val="bg-BG"/>
        </w:rPr>
        <w:t>след</w:t>
      </w:r>
      <w:r w:rsidRPr="00AA5A59">
        <w:rPr>
          <w:rFonts w:ascii="Verdana" w:hAnsi="Verdana" w:cs="Arial"/>
          <w:color w:val="0C100E"/>
          <w:sz w:val="20"/>
          <w:szCs w:val="20"/>
          <w:lang w:val="bg-BG"/>
        </w:rPr>
        <w:t xml:space="preserve"> 24 май ще започнат доставките и на Huawei Pura 70 Ultra.</w:t>
      </w:r>
      <w:bookmarkStart w:id="2" w:name="_Hlk161763851"/>
    </w:p>
    <w:p w14:paraId="73F686FC" w14:textId="421C0251" w:rsidR="00CA4FC3" w:rsidRPr="00AA5A59" w:rsidRDefault="00F6456A" w:rsidP="00740CF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1061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Huawei Pura 70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може да бъде поръчан предварително за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38,99 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лева на месец на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 за 36</w:t>
      </w:r>
      <w:r w:rsidR="00106138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месеца 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или в брой за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1129,99</w:t>
      </w:r>
      <w:r w:rsid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лева с план от А1. </w:t>
      </w:r>
      <w:r w:rsidRPr="001061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Huawei Pura 70 Pro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се предлага на цена от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53,99 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лева на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месец на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 за 36</w:t>
      </w:r>
      <w:r w:rsidR="00106138" w:rsidRPr="0010613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месеца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в брой за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1579,99 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лева, а </w:t>
      </w:r>
      <w:r w:rsidRPr="001061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Huawei Pura 70 Ultra</w:t>
      </w:r>
      <w:r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може да бъде закупен </w:t>
      </w:r>
      <w:r w:rsidRPr="00106138">
        <w:rPr>
          <w:rFonts w:ascii="Verdana" w:hAnsi="Verdana"/>
          <w:iCs/>
          <w:sz w:val="20"/>
          <w:szCs w:val="20"/>
          <w:lang w:val="bg-BG"/>
        </w:rPr>
        <w:t xml:space="preserve">с план от А1 срещу </w:t>
      </w:r>
      <w:r w:rsidR="00C27FEC" w:rsidRPr="00106138">
        <w:rPr>
          <w:rFonts w:ascii="Verdana" w:hAnsi="Verdana"/>
          <w:iCs/>
          <w:sz w:val="20"/>
          <w:szCs w:val="20"/>
          <w:lang w:val="bg-BG"/>
        </w:rPr>
        <w:t xml:space="preserve">2109,99 </w:t>
      </w:r>
      <w:r w:rsidRPr="00106138">
        <w:rPr>
          <w:rFonts w:ascii="Verdana" w:hAnsi="Verdana"/>
          <w:iCs/>
          <w:sz w:val="20"/>
          <w:szCs w:val="20"/>
          <w:lang w:val="bg-BG"/>
        </w:rPr>
        <w:t>лева в брой или на лизинг</w:t>
      </w:r>
      <w:r w:rsidR="00C27FEC" w:rsidRPr="00106138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за 36</w:t>
      </w:r>
      <w:r w:rsidR="00106138" w:rsidRPr="0010613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C27FEC" w:rsidRPr="001061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месеца</w:t>
      </w:r>
      <w:r w:rsidRPr="00106138">
        <w:rPr>
          <w:rFonts w:ascii="Verdana" w:hAnsi="Verdana"/>
          <w:iCs/>
          <w:sz w:val="20"/>
          <w:szCs w:val="20"/>
          <w:lang w:val="bg-BG"/>
        </w:rPr>
        <w:t xml:space="preserve"> срещу </w:t>
      </w:r>
      <w:r w:rsidR="00C93034">
        <w:rPr>
          <w:rFonts w:ascii="Verdana" w:hAnsi="Verdana"/>
          <w:iCs/>
          <w:sz w:val="20"/>
          <w:szCs w:val="20"/>
        </w:rPr>
        <w:t>69</w:t>
      </w:r>
      <w:r w:rsidR="00C27FEC" w:rsidRPr="00106138">
        <w:rPr>
          <w:rFonts w:ascii="Verdana" w:hAnsi="Verdana"/>
          <w:iCs/>
          <w:sz w:val="20"/>
          <w:szCs w:val="20"/>
          <w:lang w:val="bg-BG"/>
        </w:rPr>
        <w:t>,99</w:t>
      </w:r>
      <w:r w:rsidRPr="00106138">
        <w:rPr>
          <w:rFonts w:ascii="Verdana" w:hAnsi="Verdana"/>
          <w:iCs/>
          <w:sz w:val="20"/>
          <w:szCs w:val="20"/>
          <w:lang w:val="bg-BG"/>
        </w:rPr>
        <w:t xml:space="preserve"> лева на месец.</w:t>
      </w:r>
    </w:p>
    <w:p w14:paraId="77D039EB" w14:textId="77777777" w:rsidR="00F6456A" w:rsidRPr="00AA5A59" w:rsidRDefault="00F6456A" w:rsidP="00740CF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0771FD39" w14:textId="44F5D38A" w:rsidR="00E05A92" w:rsidRPr="00AA5A59" w:rsidRDefault="000C25D0" w:rsidP="00740CF3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</w:pPr>
      <w:r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Какви са новостите при</w:t>
      </w:r>
      <w:r w:rsidR="003F63F7"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 xml:space="preserve"> моделите</w:t>
      </w:r>
      <w:r w:rsidR="00CA4FC3"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r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 xml:space="preserve">от серията </w:t>
      </w:r>
      <w:r w:rsidR="00CA4FC3"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Huawei Pura 70:</w:t>
      </w:r>
    </w:p>
    <w:p w14:paraId="28B25A75" w14:textId="77777777" w:rsidR="00740CF3" w:rsidRPr="00AA5A59" w:rsidRDefault="00740CF3" w:rsidP="00740CF3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Arial"/>
          <w:color w:val="0C100E"/>
          <w:sz w:val="20"/>
          <w:szCs w:val="20"/>
          <w:lang w:val="bg-BG"/>
        </w:rPr>
      </w:pPr>
    </w:p>
    <w:p w14:paraId="5AE3CF4C" w14:textId="1D5548EF" w:rsidR="00CA4FC3" w:rsidRPr="00AA5A59" w:rsidRDefault="00CA4FC3" w:rsidP="00740CF3">
      <w:pPr>
        <w:pStyle w:val="ListParagraph"/>
        <w:numPr>
          <w:ilvl w:val="0"/>
          <w:numId w:val="5"/>
        </w:numPr>
        <w:spacing w:after="0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Дизайн и цветове</w:t>
      </w:r>
      <w:r w:rsidR="00D81386"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:</w:t>
      </w:r>
      <w:r w:rsidR="00D81386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Е</w:t>
      </w:r>
      <w:r w:rsidR="00653FE4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>дна от новостите, отличаваща визуално новите флагмани от предишното поколение модели на Huawei</w:t>
      </w:r>
      <w:r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653FE4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от P-серията, е масивният триъгълник с обли ръбове, в който е разположена системата от камери на устройствата. </w:t>
      </w:r>
      <w:r w:rsidR="00F61FC0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>Смартфоните</w:t>
      </w:r>
      <w:r w:rsidR="00D81386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идват в </w:t>
      </w:r>
      <w:r w:rsidR="000C25D0">
        <w:rPr>
          <w:rStyle w:val="normaltextrun"/>
          <w:rFonts w:ascii="Verdana" w:hAnsi="Verdana" w:cs="Calibri"/>
          <w:sz w:val="20"/>
          <w:szCs w:val="20"/>
          <w:lang w:val="bg-BG"/>
        </w:rPr>
        <w:t>разнообразни</w:t>
      </w:r>
      <w:r w:rsidR="000C25D0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D81386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>цветове, в зависимост от модела – от стандартните бял и черен</w:t>
      </w:r>
      <w:r w:rsidR="00725980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="0072598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за </w:t>
      </w:r>
      <w:r w:rsidR="00725980">
        <w:rPr>
          <w:rStyle w:val="normaltextrun"/>
          <w:rFonts w:ascii="Verdana" w:hAnsi="Verdana" w:cs="Calibri"/>
          <w:sz w:val="20"/>
          <w:szCs w:val="20"/>
        </w:rPr>
        <w:t xml:space="preserve">Pura 70 </w:t>
      </w:r>
      <w:r w:rsidR="0072598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и </w:t>
      </w:r>
      <w:r w:rsidR="00725980">
        <w:rPr>
          <w:rStyle w:val="normaltextrun"/>
          <w:rFonts w:ascii="Verdana" w:hAnsi="Verdana" w:cs="Calibri"/>
          <w:sz w:val="20"/>
          <w:szCs w:val="20"/>
        </w:rPr>
        <w:t>Pura 70 Pro</w:t>
      </w:r>
      <w:r w:rsidR="000C25D0">
        <w:rPr>
          <w:rStyle w:val="normaltextrun"/>
          <w:rFonts w:ascii="Verdana" w:hAnsi="Verdana" w:cs="Calibri"/>
          <w:sz w:val="20"/>
          <w:szCs w:val="20"/>
          <w:lang w:val="bg-BG"/>
        </w:rPr>
        <w:t>,</w:t>
      </w:r>
      <w:r w:rsidR="00D81386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до </w:t>
      </w:r>
      <w:r w:rsidR="0072598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светлозелен за </w:t>
      </w:r>
      <w:r w:rsidR="00725980">
        <w:rPr>
          <w:rStyle w:val="normaltextrun"/>
          <w:rFonts w:ascii="Verdana" w:hAnsi="Verdana" w:cs="Calibri"/>
          <w:sz w:val="20"/>
          <w:szCs w:val="20"/>
        </w:rPr>
        <w:t>Pura 70 Ultra.</w:t>
      </w:r>
      <w:r w:rsidR="00D81386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</w:p>
    <w:p w14:paraId="59E6AD8B" w14:textId="5BA1C1C5" w:rsidR="00D81386" w:rsidRPr="00AA5A59" w:rsidRDefault="00D81386" w:rsidP="00740CF3">
      <w:pPr>
        <w:pStyle w:val="paragraph"/>
        <w:numPr>
          <w:ilvl w:val="0"/>
          <w:numId w:val="5"/>
        </w:numPr>
        <w:spacing w:after="0" w:afterAutospacing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AA5A59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Дисплей:</w:t>
      </w:r>
      <w:r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E4D5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трите устройства разполагат с LTPO OLED панел с честота на опресняване до 120 Hz. </w:t>
      </w:r>
      <w:r w:rsidR="000C25D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Основният модел от серията -</w:t>
      </w:r>
      <w:r w:rsidR="000C25D0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E4D5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Huawei Pura</w:t>
      </w:r>
      <w:r w:rsidR="00E8708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0E4D5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70 идва с 6,6-инчов дисплей, а Huawei Pura 70 Pro и Huawei Pura 70 Ultra – с 6,8-инчов.</w:t>
      </w:r>
      <w:r w:rsidR="00126445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Устройствата притежават прахоустойчив и водоустойчив рейтинг IP68</w:t>
      </w:r>
      <w:r w:rsidR="002B721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а екраните им са </w:t>
      </w:r>
      <w:r w:rsidR="00126445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подсилен</w:t>
      </w:r>
      <w:r w:rsidR="002B721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</w:t>
      </w:r>
      <w:r w:rsidR="00126445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2B721B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 допълнително защитно </w:t>
      </w:r>
      <w:r w:rsidR="00126445" w:rsidRPr="00AA5A5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стъкло Kunlin.</w:t>
      </w:r>
    </w:p>
    <w:p w14:paraId="15326F3D" w14:textId="72174353" w:rsidR="00A1731F" w:rsidRPr="00AA5A59" w:rsidRDefault="00126445" w:rsidP="00740CF3">
      <w:pPr>
        <w:pStyle w:val="ListParagraph"/>
        <w:numPr>
          <w:ilvl w:val="0"/>
          <w:numId w:val="5"/>
        </w:numPr>
        <w:spacing w:after="0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AA5A59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lastRenderedPageBreak/>
        <w:t xml:space="preserve">Операционна система, чипсет и батерия: </w:t>
      </w:r>
      <w:r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Устройствата използват операционна система HarmonyOS 4.2 и са снабдени с чипсет Kirin 9010. </w:t>
      </w:r>
      <w:r w:rsidR="002B721B" w:rsidRPr="00AA5A59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Батерията на базовия модел е с капацитет 4900mAh (66W кабелно, 50W безжично и 7.5W обратно зареждане за аксесоари), тази на Pro модела е с капацитет 5050mAh (100W кабелно, 80W безжично и 20W обратно безжично зареждане), а на Huawei Pura 70 Ultra – 5200mAh (100W кабелно, 80W безжично и 20W обратно безжично зареждане). </w:t>
      </w:r>
    </w:p>
    <w:p w14:paraId="41B3A8C4" w14:textId="2D1894A3" w:rsidR="00A1731F" w:rsidRPr="00AA5A59" w:rsidRDefault="002B721B" w:rsidP="00740CF3">
      <w:pPr>
        <w:pStyle w:val="ListParagraph"/>
        <w:numPr>
          <w:ilvl w:val="0"/>
          <w:numId w:val="5"/>
        </w:numPr>
        <w:spacing w:after="0"/>
        <w:jc w:val="both"/>
        <w:rPr>
          <w:rFonts w:ascii="Verdana" w:hAnsi="Verdana" w:cs="Calibri"/>
          <w:sz w:val="20"/>
          <w:szCs w:val="20"/>
          <w:lang w:val="bg-BG"/>
        </w:rPr>
      </w:pPr>
      <w:r w:rsidRPr="00AA5A59">
        <w:rPr>
          <w:rFonts w:ascii="Verdana" w:hAnsi="Verdana" w:cs="Calibri"/>
          <w:b/>
          <w:bCs/>
          <w:sz w:val="20"/>
          <w:szCs w:val="20"/>
          <w:lang w:val="bg-BG"/>
        </w:rPr>
        <w:t xml:space="preserve">Камерата: </w:t>
      </w:r>
      <w:r w:rsidR="007B447B" w:rsidRPr="00AA5A59">
        <w:rPr>
          <w:rFonts w:ascii="Verdana" w:hAnsi="Verdana" w:cs="Calibri"/>
          <w:sz w:val="20"/>
          <w:szCs w:val="20"/>
          <w:lang w:val="bg-BG"/>
        </w:rPr>
        <w:t xml:space="preserve">Системата от камери на 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Huawei Pura 70 включва 50 MP основна, 13MP ултраширокоъгълна и 12MP 5x телефото камера. 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Pro 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версията е със сходни специфики на основната камера, но идва с 12,5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MP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ултраширокоъгълна и 48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MP 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3.5х телефото камера. В допълнение към това е снабдена и с режим Super Focus Macro, чрез който е възможно фокусирането на обекти, разположени на до 5 см от камерата. Моделът Ultra носи дори още по-големи фотографски възможности, </w:t>
      </w:r>
      <w:r w:rsidR="00E23A64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благодарение на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подвиж</w:t>
      </w:r>
      <w:r w:rsidR="00E23A64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ния </w:t>
      </w:r>
      <w:r w:rsidR="007B447B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механизъм за обектива на 50MP основна камера</w:t>
      </w:r>
      <w:r w:rsidR="00E23A64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50</w:t>
      </w:r>
      <w:r w:rsidR="00E23A64" w:rsidRPr="00AA5A5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MP</w:t>
      </w:r>
      <w:r w:rsidR="00E23A64" w:rsidRPr="00AA5A5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3.5х телефото камера с OIS стабилизация и 40MP ултраширока камера. Този модел притежава и функцията XD Motion, която позволява заснемането на обекти със скорост до 300км/ч.</w:t>
      </w:r>
    </w:p>
    <w:p w14:paraId="78079D06" w14:textId="77777777" w:rsidR="00E23A64" w:rsidRPr="00AA5A59" w:rsidRDefault="00E23A64" w:rsidP="00740CF3">
      <w:pPr>
        <w:spacing w:after="0"/>
        <w:jc w:val="both"/>
        <w:rPr>
          <w:rFonts w:ascii="Verdana" w:hAnsi="Verdana" w:cs="Calibri"/>
          <w:sz w:val="20"/>
          <w:szCs w:val="20"/>
          <w:lang w:val="bg-BG"/>
        </w:rPr>
      </w:pPr>
    </w:p>
    <w:bookmarkEnd w:id="2"/>
    <w:p w14:paraId="2F13B113" w14:textId="77777777" w:rsidR="005D6D49" w:rsidRPr="00AA5A59" w:rsidRDefault="005D6D49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FBD2BD" w14:textId="77777777" w:rsidR="005D6D49" w:rsidRPr="00AA5A59" w:rsidRDefault="005D6D49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E2D57B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ABCEDC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92BB160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05AE0E7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4BD58B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FBFBAF2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025961A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70985C3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0E29A97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454007" w14:textId="3F940DD3" w:rsidR="00E23A64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32C66" w14:textId="7F2B093C" w:rsidR="006E518B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10E4E3D" w14:textId="0CDC555A" w:rsidR="006E518B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C31357" w14:textId="05C9F2E9" w:rsidR="006E518B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F788354" w14:textId="3D52E736" w:rsidR="006E518B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7CD736" w14:textId="40590F3B" w:rsidR="006E518B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AA1164" w14:textId="77777777" w:rsidR="006E518B" w:rsidRPr="00AA5A59" w:rsidRDefault="006E518B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247A228" w14:textId="77777777" w:rsidR="00E23A64" w:rsidRPr="00AA5A59" w:rsidRDefault="00E23A6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AA5A59" w:rsidRDefault="005D6D49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DEC67D1" w14:textId="77777777" w:rsidR="00785024" w:rsidRDefault="00785024" w:rsidP="00725980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E7CBE59" w14:textId="7E91A745" w:rsidR="00725980" w:rsidRPr="00E03F1C" w:rsidRDefault="00725980" w:rsidP="00725980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E03F1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E03F1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03F1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E03F1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E03F1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3" w:name="_Hlk165097312"/>
      <w:r w:rsidRPr="00E03F1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3"/>
      <w:r w:rsidRPr="00E03F1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29F3678" w14:textId="77777777" w:rsidR="00725980" w:rsidRPr="00E03F1C" w:rsidRDefault="00725980" w:rsidP="00725980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40F98724" w14:textId="77777777" w:rsidR="00725980" w:rsidRPr="00E03F1C" w:rsidRDefault="00725980" w:rsidP="00725980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E03F1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E03F1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E03F1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5F6EB1AC" w14:textId="03400F9B" w:rsidR="005D6D49" w:rsidRPr="00AA5A59" w:rsidRDefault="00725980" w:rsidP="00E03F1C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E03F1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03F1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E03F1C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5D6D49" w:rsidRPr="00AA5A59" w:rsidSect="004922BF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D17D" w14:textId="77777777" w:rsidR="00423029" w:rsidRDefault="00423029" w:rsidP="00162F08">
      <w:pPr>
        <w:spacing w:after="0" w:line="240" w:lineRule="auto"/>
      </w:pPr>
      <w:r>
        <w:separator/>
      </w:r>
    </w:p>
  </w:endnote>
  <w:endnote w:type="continuationSeparator" w:id="0">
    <w:p w14:paraId="097F87F8" w14:textId="77777777" w:rsidR="00423029" w:rsidRDefault="00423029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37A212C5" w:rsidR="00844094" w:rsidRPr="00844094" w:rsidRDefault="00750FB9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E4D0" w14:textId="77777777" w:rsidR="00423029" w:rsidRDefault="00423029" w:rsidP="00162F08">
      <w:pPr>
        <w:spacing w:after="0" w:line="240" w:lineRule="auto"/>
      </w:pPr>
      <w:r>
        <w:separator/>
      </w:r>
    </w:p>
  </w:footnote>
  <w:footnote w:type="continuationSeparator" w:id="0">
    <w:p w14:paraId="38BC43C8" w14:textId="77777777" w:rsidR="00423029" w:rsidRDefault="00423029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BE08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9B2"/>
    <w:multiLevelType w:val="hybridMultilevel"/>
    <w:tmpl w:val="8B4C58A0"/>
    <w:lvl w:ilvl="0" w:tplc="795C4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1918">
    <w:abstractNumId w:val="4"/>
  </w:num>
  <w:num w:numId="2" w16cid:durableId="179860110">
    <w:abstractNumId w:val="2"/>
  </w:num>
  <w:num w:numId="3" w16cid:durableId="685642729">
    <w:abstractNumId w:val="0"/>
  </w:num>
  <w:num w:numId="4" w16cid:durableId="1377729871">
    <w:abstractNumId w:val="1"/>
  </w:num>
  <w:num w:numId="5" w16cid:durableId="34933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64C5"/>
    <w:rsid w:val="00064B5F"/>
    <w:rsid w:val="00066238"/>
    <w:rsid w:val="00083A9C"/>
    <w:rsid w:val="000A1BA6"/>
    <w:rsid w:val="000A4B11"/>
    <w:rsid w:val="000A6DF0"/>
    <w:rsid w:val="000C25D0"/>
    <w:rsid w:val="000D044D"/>
    <w:rsid w:val="000E07FA"/>
    <w:rsid w:val="000E0CC5"/>
    <w:rsid w:val="000E127C"/>
    <w:rsid w:val="000E4D5B"/>
    <w:rsid w:val="00106138"/>
    <w:rsid w:val="00107BB5"/>
    <w:rsid w:val="00126445"/>
    <w:rsid w:val="0014154D"/>
    <w:rsid w:val="001416E0"/>
    <w:rsid w:val="00162F08"/>
    <w:rsid w:val="0018000D"/>
    <w:rsid w:val="00196561"/>
    <w:rsid w:val="001A174B"/>
    <w:rsid w:val="001C715F"/>
    <w:rsid w:val="001C761E"/>
    <w:rsid w:val="001F31C9"/>
    <w:rsid w:val="001F75F1"/>
    <w:rsid w:val="002101D0"/>
    <w:rsid w:val="002117A0"/>
    <w:rsid w:val="002159E9"/>
    <w:rsid w:val="00240DF6"/>
    <w:rsid w:val="00242237"/>
    <w:rsid w:val="00246A9E"/>
    <w:rsid w:val="0024785B"/>
    <w:rsid w:val="00270743"/>
    <w:rsid w:val="002725EA"/>
    <w:rsid w:val="00273828"/>
    <w:rsid w:val="002776FE"/>
    <w:rsid w:val="002856DD"/>
    <w:rsid w:val="002A3D6A"/>
    <w:rsid w:val="002A5A1A"/>
    <w:rsid w:val="002B721B"/>
    <w:rsid w:val="002D1DA6"/>
    <w:rsid w:val="002E329C"/>
    <w:rsid w:val="002E7A6F"/>
    <w:rsid w:val="00305202"/>
    <w:rsid w:val="00307DD0"/>
    <w:rsid w:val="0031111B"/>
    <w:rsid w:val="003122F3"/>
    <w:rsid w:val="003356A1"/>
    <w:rsid w:val="00347B58"/>
    <w:rsid w:val="00360AD1"/>
    <w:rsid w:val="00364756"/>
    <w:rsid w:val="003747BB"/>
    <w:rsid w:val="0038435E"/>
    <w:rsid w:val="003A629B"/>
    <w:rsid w:val="003A79B6"/>
    <w:rsid w:val="003B09FE"/>
    <w:rsid w:val="003C3084"/>
    <w:rsid w:val="003D4322"/>
    <w:rsid w:val="003E2CE6"/>
    <w:rsid w:val="003F58C2"/>
    <w:rsid w:val="003F63F7"/>
    <w:rsid w:val="00414E00"/>
    <w:rsid w:val="00423029"/>
    <w:rsid w:val="00423F24"/>
    <w:rsid w:val="00460B13"/>
    <w:rsid w:val="004716C2"/>
    <w:rsid w:val="00471CEE"/>
    <w:rsid w:val="00472215"/>
    <w:rsid w:val="00475B43"/>
    <w:rsid w:val="00484F26"/>
    <w:rsid w:val="00485E4F"/>
    <w:rsid w:val="004922BF"/>
    <w:rsid w:val="004A45B7"/>
    <w:rsid w:val="004A6057"/>
    <w:rsid w:val="004B3CB6"/>
    <w:rsid w:val="004C0A90"/>
    <w:rsid w:val="004C6769"/>
    <w:rsid w:val="004D431F"/>
    <w:rsid w:val="004E3040"/>
    <w:rsid w:val="004E4DB3"/>
    <w:rsid w:val="004F3483"/>
    <w:rsid w:val="00516621"/>
    <w:rsid w:val="00516B5A"/>
    <w:rsid w:val="005216BC"/>
    <w:rsid w:val="00523B89"/>
    <w:rsid w:val="00531A78"/>
    <w:rsid w:val="0053254E"/>
    <w:rsid w:val="00570EFE"/>
    <w:rsid w:val="00572F5E"/>
    <w:rsid w:val="005C3258"/>
    <w:rsid w:val="005C3FE5"/>
    <w:rsid w:val="005D6D49"/>
    <w:rsid w:val="005E7790"/>
    <w:rsid w:val="0060451C"/>
    <w:rsid w:val="00622EF2"/>
    <w:rsid w:val="006372B5"/>
    <w:rsid w:val="00640223"/>
    <w:rsid w:val="006465D0"/>
    <w:rsid w:val="00653FE4"/>
    <w:rsid w:val="00691051"/>
    <w:rsid w:val="00692D32"/>
    <w:rsid w:val="006A7F2D"/>
    <w:rsid w:val="006B1AFC"/>
    <w:rsid w:val="006C2E03"/>
    <w:rsid w:val="006C4B65"/>
    <w:rsid w:val="006E518B"/>
    <w:rsid w:val="006F42A2"/>
    <w:rsid w:val="006F479C"/>
    <w:rsid w:val="006F4BD1"/>
    <w:rsid w:val="00713BEB"/>
    <w:rsid w:val="007221F3"/>
    <w:rsid w:val="007236DF"/>
    <w:rsid w:val="00725980"/>
    <w:rsid w:val="00726F95"/>
    <w:rsid w:val="0073432F"/>
    <w:rsid w:val="00740CF3"/>
    <w:rsid w:val="007475B2"/>
    <w:rsid w:val="00750FB9"/>
    <w:rsid w:val="00762A1C"/>
    <w:rsid w:val="007642EF"/>
    <w:rsid w:val="00777CDA"/>
    <w:rsid w:val="00785024"/>
    <w:rsid w:val="00792A1B"/>
    <w:rsid w:val="007943F3"/>
    <w:rsid w:val="0079791A"/>
    <w:rsid w:val="007A45B0"/>
    <w:rsid w:val="007A58D9"/>
    <w:rsid w:val="007A7CA1"/>
    <w:rsid w:val="007B447B"/>
    <w:rsid w:val="007D0D40"/>
    <w:rsid w:val="007E0D22"/>
    <w:rsid w:val="007E0E00"/>
    <w:rsid w:val="007E7D28"/>
    <w:rsid w:val="007F5257"/>
    <w:rsid w:val="008012CA"/>
    <w:rsid w:val="00802708"/>
    <w:rsid w:val="00805A15"/>
    <w:rsid w:val="00813428"/>
    <w:rsid w:val="008202DF"/>
    <w:rsid w:val="00837B58"/>
    <w:rsid w:val="00844094"/>
    <w:rsid w:val="008441E0"/>
    <w:rsid w:val="008447A3"/>
    <w:rsid w:val="0085077D"/>
    <w:rsid w:val="0085250C"/>
    <w:rsid w:val="008537DF"/>
    <w:rsid w:val="00853FFD"/>
    <w:rsid w:val="0088030C"/>
    <w:rsid w:val="008820EF"/>
    <w:rsid w:val="008822B1"/>
    <w:rsid w:val="008A52E0"/>
    <w:rsid w:val="008B3AD9"/>
    <w:rsid w:val="008C0E15"/>
    <w:rsid w:val="008E2BC8"/>
    <w:rsid w:val="008F071A"/>
    <w:rsid w:val="008F27E0"/>
    <w:rsid w:val="008F3ECF"/>
    <w:rsid w:val="00915D57"/>
    <w:rsid w:val="009220A8"/>
    <w:rsid w:val="00941E9F"/>
    <w:rsid w:val="00941F98"/>
    <w:rsid w:val="00946AA7"/>
    <w:rsid w:val="00950A81"/>
    <w:rsid w:val="00955EFC"/>
    <w:rsid w:val="00981B39"/>
    <w:rsid w:val="00983A10"/>
    <w:rsid w:val="00991C4B"/>
    <w:rsid w:val="009A0B27"/>
    <w:rsid w:val="009A2FBA"/>
    <w:rsid w:val="009A6F11"/>
    <w:rsid w:val="009A7FE9"/>
    <w:rsid w:val="009B00A3"/>
    <w:rsid w:val="009B070A"/>
    <w:rsid w:val="009C1055"/>
    <w:rsid w:val="009C166A"/>
    <w:rsid w:val="009C2690"/>
    <w:rsid w:val="009D75B5"/>
    <w:rsid w:val="009E2CB9"/>
    <w:rsid w:val="009F12CE"/>
    <w:rsid w:val="00A00AC1"/>
    <w:rsid w:val="00A040C2"/>
    <w:rsid w:val="00A12396"/>
    <w:rsid w:val="00A1731F"/>
    <w:rsid w:val="00A229A9"/>
    <w:rsid w:val="00A27FBF"/>
    <w:rsid w:val="00A30109"/>
    <w:rsid w:val="00A37204"/>
    <w:rsid w:val="00A400E9"/>
    <w:rsid w:val="00A40C70"/>
    <w:rsid w:val="00A50C26"/>
    <w:rsid w:val="00A50DB9"/>
    <w:rsid w:val="00A5153F"/>
    <w:rsid w:val="00A7076B"/>
    <w:rsid w:val="00A851EB"/>
    <w:rsid w:val="00A87256"/>
    <w:rsid w:val="00A9301E"/>
    <w:rsid w:val="00AA0975"/>
    <w:rsid w:val="00AA5A59"/>
    <w:rsid w:val="00AB5299"/>
    <w:rsid w:val="00AC78D3"/>
    <w:rsid w:val="00AD3DC9"/>
    <w:rsid w:val="00AE0827"/>
    <w:rsid w:val="00AE0876"/>
    <w:rsid w:val="00AF052A"/>
    <w:rsid w:val="00AF0E9B"/>
    <w:rsid w:val="00AF1C47"/>
    <w:rsid w:val="00B00C3C"/>
    <w:rsid w:val="00B0555A"/>
    <w:rsid w:val="00B156E8"/>
    <w:rsid w:val="00B17B8E"/>
    <w:rsid w:val="00B243FB"/>
    <w:rsid w:val="00B26BD3"/>
    <w:rsid w:val="00B36292"/>
    <w:rsid w:val="00B40209"/>
    <w:rsid w:val="00B65266"/>
    <w:rsid w:val="00B70141"/>
    <w:rsid w:val="00B84217"/>
    <w:rsid w:val="00B96053"/>
    <w:rsid w:val="00B96FB0"/>
    <w:rsid w:val="00BB1233"/>
    <w:rsid w:val="00BB26F6"/>
    <w:rsid w:val="00BD25B3"/>
    <w:rsid w:val="00C016DC"/>
    <w:rsid w:val="00C02F28"/>
    <w:rsid w:val="00C06963"/>
    <w:rsid w:val="00C27FEC"/>
    <w:rsid w:val="00C50D21"/>
    <w:rsid w:val="00C70D74"/>
    <w:rsid w:val="00C878C7"/>
    <w:rsid w:val="00C93034"/>
    <w:rsid w:val="00C955CC"/>
    <w:rsid w:val="00CA4FC3"/>
    <w:rsid w:val="00CA6662"/>
    <w:rsid w:val="00CB0E72"/>
    <w:rsid w:val="00CB1781"/>
    <w:rsid w:val="00CB1F6D"/>
    <w:rsid w:val="00CB50C6"/>
    <w:rsid w:val="00CC5160"/>
    <w:rsid w:val="00CD470F"/>
    <w:rsid w:val="00CD590D"/>
    <w:rsid w:val="00CE7C38"/>
    <w:rsid w:val="00D004C3"/>
    <w:rsid w:val="00D03055"/>
    <w:rsid w:val="00D03AF8"/>
    <w:rsid w:val="00D103C4"/>
    <w:rsid w:val="00D15150"/>
    <w:rsid w:val="00D15F4A"/>
    <w:rsid w:val="00D24204"/>
    <w:rsid w:val="00D2428C"/>
    <w:rsid w:val="00D42F9E"/>
    <w:rsid w:val="00D81386"/>
    <w:rsid w:val="00D83DB2"/>
    <w:rsid w:val="00D856C3"/>
    <w:rsid w:val="00D97979"/>
    <w:rsid w:val="00DA1847"/>
    <w:rsid w:val="00DB751A"/>
    <w:rsid w:val="00DC3348"/>
    <w:rsid w:val="00DE2604"/>
    <w:rsid w:val="00DE7B4C"/>
    <w:rsid w:val="00DF13BE"/>
    <w:rsid w:val="00E0099E"/>
    <w:rsid w:val="00E03F1C"/>
    <w:rsid w:val="00E05A92"/>
    <w:rsid w:val="00E067DF"/>
    <w:rsid w:val="00E23A64"/>
    <w:rsid w:val="00E44020"/>
    <w:rsid w:val="00E627D3"/>
    <w:rsid w:val="00E7516E"/>
    <w:rsid w:val="00E87081"/>
    <w:rsid w:val="00EB2D05"/>
    <w:rsid w:val="00EB5485"/>
    <w:rsid w:val="00EB6C6F"/>
    <w:rsid w:val="00EC2AB1"/>
    <w:rsid w:val="00EC6D16"/>
    <w:rsid w:val="00F10414"/>
    <w:rsid w:val="00F37F1E"/>
    <w:rsid w:val="00F4268B"/>
    <w:rsid w:val="00F54A65"/>
    <w:rsid w:val="00F55C71"/>
    <w:rsid w:val="00F56409"/>
    <w:rsid w:val="00F57B73"/>
    <w:rsid w:val="00F61FC0"/>
    <w:rsid w:val="00F6456A"/>
    <w:rsid w:val="00F655C1"/>
    <w:rsid w:val="00F66C63"/>
    <w:rsid w:val="00F80B1B"/>
    <w:rsid w:val="00FB421A"/>
    <w:rsid w:val="00FD36EC"/>
    <w:rsid w:val="00FE314B"/>
    <w:rsid w:val="00FE7A4F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huawei-pura-70-256-gb-black?main=14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1.bg/devices/smartphones/huawei-pura-70-ultra-512-gb-green?main=1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phones/huawei-pura-70-pro-512-gb-black?main=146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97FE-E090-4809-AA72-4443183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9</cp:revision>
  <dcterms:created xsi:type="dcterms:W3CDTF">2024-04-30T13:56:00Z</dcterms:created>
  <dcterms:modified xsi:type="dcterms:W3CDTF">2024-05-02T07:57:00Z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2024-04-30T13:32:08Z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8831fb9e-2cf5-479c-b88f-5eab9fc7fffe</vt:lpwstr>
  </property>
  <property fmtid="{D5CDD505-2E9C-101B-9397-08002B2CF9AE}" pid="8" name="MSIP_Label_91665e81-b407-4c05-bc63-9319ce4a6025_ContentBits">
    <vt:lpwstr>2</vt:lpwstr>
  </property>
</Properties>
</file>